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F60" w:rsidRPr="00A3783E" w:rsidRDefault="00A07F60" w:rsidP="00CA24C5">
      <w:pPr>
        <w:spacing w:after="0" w:line="360" w:lineRule="auto"/>
        <w:jc w:val="center"/>
        <w:rPr>
          <w:rFonts w:ascii="Calibri" w:hAnsi="Calibri"/>
        </w:rPr>
      </w:pPr>
      <w:r w:rsidRPr="00A3783E">
        <w:rPr>
          <w:rFonts w:ascii="Calibri" w:hAnsi="Calibr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24B41FF" wp14:editId="1C2F822B">
            <wp:simplePos x="0" y="0"/>
            <wp:positionH relativeFrom="column">
              <wp:posOffset>2667000</wp:posOffset>
            </wp:positionH>
            <wp:positionV relativeFrom="paragraph">
              <wp:posOffset>-123825</wp:posOffset>
            </wp:positionV>
            <wp:extent cx="547370" cy="685800"/>
            <wp:effectExtent l="0" t="0" r="5080" b="0"/>
            <wp:wrapNone/>
            <wp:docPr id="1" name="Picture 5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F60" w:rsidRPr="00A3783E" w:rsidRDefault="00CA24C5" w:rsidP="00CA24C5">
      <w:pPr>
        <w:spacing w:after="0" w:line="360" w:lineRule="auto"/>
        <w:jc w:val="center"/>
        <w:rPr>
          <w:rFonts w:ascii="Calibri" w:hAnsi="Calibri"/>
        </w:rPr>
      </w:pPr>
      <w:r w:rsidRPr="00A3783E">
        <w:rPr>
          <w:rFonts w:ascii="Calibri" w:hAnsi="Calibri"/>
        </w:rPr>
        <w:t xml:space="preserve"> </w:t>
      </w:r>
    </w:p>
    <w:p w:rsidR="00CA24C5" w:rsidRPr="00A3783E" w:rsidRDefault="00CA24C5" w:rsidP="00CA24C5">
      <w:pPr>
        <w:spacing w:after="0" w:line="360" w:lineRule="auto"/>
        <w:jc w:val="center"/>
        <w:rPr>
          <w:rFonts w:ascii="Calibri" w:hAnsi="Calibri"/>
        </w:rPr>
      </w:pP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REPUBLIKA HRVATSKA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MINISTARSTVO UNUTARNJIH POSLOVA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color w:val="FF0000"/>
        </w:rPr>
      </w:pPr>
    </w:p>
    <w:p w:rsidR="001206C5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 xml:space="preserve">Komisija za provedbu </w:t>
      </w:r>
      <w:r w:rsidR="00057B8F">
        <w:rPr>
          <w:rFonts w:ascii="Arial" w:hAnsi="Arial" w:cs="Arial"/>
        </w:rPr>
        <w:t>javnog natječaja</w:t>
      </w:r>
      <w:r w:rsidRPr="00A3783E">
        <w:rPr>
          <w:rFonts w:ascii="Arial" w:hAnsi="Arial" w:cs="Arial"/>
        </w:rPr>
        <w:t xml:space="preserve"> za prijam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>u državnu službu</w:t>
      </w:r>
      <w:r w:rsidR="001206C5">
        <w:rPr>
          <w:rFonts w:ascii="Arial" w:hAnsi="Arial" w:cs="Arial"/>
        </w:rPr>
        <w:t xml:space="preserve"> </w:t>
      </w:r>
      <w:r w:rsidRPr="00A3783E">
        <w:rPr>
          <w:rFonts w:ascii="Arial" w:hAnsi="Arial" w:cs="Arial"/>
        </w:rPr>
        <w:t xml:space="preserve">na </w:t>
      </w:r>
      <w:r w:rsidR="007039C6" w:rsidRPr="00A3783E">
        <w:rPr>
          <w:rFonts w:ascii="Arial" w:hAnsi="Arial" w:cs="Arial"/>
        </w:rPr>
        <w:t>ne</w:t>
      </w:r>
      <w:r w:rsidRPr="00A3783E">
        <w:rPr>
          <w:rFonts w:ascii="Arial" w:hAnsi="Arial" w:cs="Arial"/>
        </w:rPr>
        <w:t xml:space="preserve">određeno vrijeme u 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>Ministarstvo unutarnjih poslova objavljuje</w:t>
      </w:r>
    </w:p>
    <w:p w:rsidR="00BF64CC" w:rsidRPr="00A3783E" w:rsidRDefault="00BF64CC" w:rsidP="00CA24C5">
      <w:pPr>
        <w:spacing w:after="0" w:line="360" w:lineRule="auto"/>
        <w:rPr>
          <w:rFonts w:ascii="Arial" w:hAnsi="Arial" w:cs="Arial"/>
          <w:b/>
        </w:rPr>
      </w:pPr>
    </w:p>
    <w:p w:rsidR="00BA0762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POZIV</w:t>
      </w:r>
      <w:r w:rsidR="008C21F4">
        <w:rPr>
          <w:rFonts w:ascii="Arial" w:hAnsi="Arial" w:cs="Arial"/>
          <w:b/>
        </w:rPr>
        <w:t xml:space="preserve"> NA</w:t>
      </w:r>
    </w:p>
    <w:p w:rsidR="00A07F60" w:rsidRPr="00A3783E" w:rsidRDefault="005F58F3" w:rsidP="00CA24C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TESTIRANJE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 xml:space="preserve">KANDIDATIMA/KINJAMA </w:t>
      </w:r>
    </w:p>
    <w:p w:rsidR="00577BEA" w:rsidRPr="00A3783E" w:rsidRDefault="00577BEA" w:rsidP="00CA24C5">
      <w:pPr>
        <w:spacing w:after="0" w:line="360" w:lineRule="auto"/>
        <w:jc w:val="center"/>
        <w:rPr>
          <w:rFonts w:ascii="Arial" w:hAnsi="Arial" w:cs="Arial"/>
        </w:rPr>
      </w:pPr>
    </w:p>
    <w:p w:rsidR="00057B8F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 xml:space="preserve"> koji/e su podnijeli/e pravodobne i potpune prijave te ispunjavaju formalne uvjete iz </w:t>
      </w:r>
      <w:r w:rsidR="00057B8F">
        <w:rPr>
          <w:rFonts w:ascii="Arial" w:hAnsi="Arial" w:cs="Arial"/>
          <w:b/>
        </w:rPr>
        <w:t>javnog natječaja</w:t>
      </w:r>
      <w:r w:rsidRPr="00A3783E">
        <w:rPr>
          <w:rFonts w:ascii="Arial" w:hAnsi="Arial" w:cs="Arial"/>
          <w:b/>
        </w:rPr>
        <w:t xml:space="preserve"> za prijam u državnu službu na </w:t>
      </w:r>
      <w:r w:rsidR="009F39E8" w:rsidRPr="00A3783E">
        <w:rPr>
          <w:rFonts w:ascii="Arial" w:hAnsi="Arial" w:cs="Arial"/>
          <w:b/>
        </w:rPr>
        <w:t>ne</w:t>
      </w:r>
      <w:r w:rsidRPr="00A3783E">
        <w:rPr>
          <w:rFonts w:ascii="Arial" w:hAnsi="Arial" w:cs="Arial"/>
          <w:b/>
        </w:rPr>
        <w:t xml:space="preserve">određeno vrijeme u </w:t>
      </w:r>
    </w:p>
    <w:p w:rsidR="00CA24C5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Ministarstvo un</w:t>
      </w:r>
      <w:r w:rsidR="00CA24C5" w:rsidRPr="00A3783E">
        <w:rPr>
          <w:rFonts w:ascii="Arial" w:hAnsi="Arial" w:cs="Arial"/>
          <w:b/>
        </w:rPr>
        <w:t xml:space="preserve">utarnjih poslova, </w:t>
      </w:r>
    </w:p>
    <w:p w:rsidR="00377F37" w:rsidRPr="00377F37" w:rsidRDefault="00377F37" w:rsidP="00377F37">
      <w:pPr>
        <w:spacing w:after="0" w:line="360" w:lineRule="auto"/>
        <w:jc w:val="center"/>
        <w:rPr>
          <w:rFonts w:ascii="Arial" w:hAnsi="Arial" w:cs="Arial"/>
          <w:b/>
        </w:rPr>
      </w:pPr>
      <w:r w:rsidRPr="00377F37">
        <w:rPr>
          <w:rFonts w:ascii="Arial" w:hAnsi="Arial" w:cs="Arial"/>
          <w:b/>
        </w:rPr>
        <w:t xml:space="preserve">objavljenog dana </w:t>
      </w:r>
      <w:r w:rsidR="00D65FA2">
        <w:rPr>
          <w:rFonts w:ascii="Arial" w:hAnsi="Arial" w:cs="Arial"/>
          <w:b/>
        </w:rPr>
        <w:t>04</w:t>
      </w:r>
      <w:r w:rsidR="007F15A7">
        <w:rPr>
          <w:rFonts w:ascii="Arial" w:hAnsi="Arial" w:cs="Arial"/>
          <w:b/>
        </w:rPr>
        <w:t>.</w:t>
      </w:r>
      <w:r w:rsidR="00D65FA2">
        <w:rPr>
          <w:rFonts w:ascii="Arial" w:hAnsi="Arial" w:cs="Arial"/>
          <w:b/>
        </w:rPr>
        <w:t>listopad</w:t>
      </w:r>
      <w:r w:rsidR="00FB4227">
        <w:rPr>
          <w:rFonts w:ascii="Arial" w:hAnsi="Arial" w:cs="Arial"/>
          <w:b/>
        </w:rPr>
        <w:t xml:space="preserve"> </w:t>
      </w:r>
      <w:r w:rsidRPr="00377F37">
        <w:rPr>
          <w:rFonts w:ascii="Arial" w:hAnsi="Arial" w:cs="Arial"/>
          <w:b/>
        </w:rPr>
        <w:t>202</w:t>
      </w:r>
      <w:r w:rsidR="00FB4227">
        <w:rPr>
          <w:rFonts w:ascii="Arial" w:hAnsi="Arial" w:cs="Arial"/>
          <w:b/>
        </w:rPr>
        <w:t>3</w:t>
      </w:r>
      <w:r w:rsidRPr="00377F37">
        <w:rPr>
          <w:rFonts w:ascii="Arial" w:hAnsi="Arial" w:cs="Arial"/>
          <w:b/>
        </w:rPr>
        <w:t>.</w:t>
      </w:r>
      <w:r w:rsidRPr="00377F37">
        <w:rPr>
          <w:b/>
        </w:rPr>
        <w:t xml:space="preserve"> </w:t>
      </w:r>
      <w:r w:rsidRPr="00377F37">
        <w:rPr>
          <w:rFonts w:ascii="Arial" w:hAnsi="Arial" w:cs="Arial"/>
          <w:b/>
        </w:rPr>
        <w:t>godine</w:t>
      </w:r>
      <w:r w:rsidRPr="00377F37">
        <w:rPr>
          <w:b/>
        </w:rPr>
        <w:t xml:space="preserve"> </w:t>
      </w:r>
      <w:r w:rsidRPr="00377F37">
        <w:rPr>
          <w:rFonts w:ascii="Arial" w:hAnsi="Arial" w:cs="Arial"/>
          <w:b/>
        </w:rPr>
        <w:t xml:space="preserve">u Narodnim novinama broj </w:t>
      </w:r>
      <w:r w:rsidR="00D65FA2">
        <w:rPr>
          <w:rFonts w:ascii="Arial" w:hAnsi="Arial" w:cs="Arial"/>
          <w:b/>
        </w:rPr>
        <w:t>114</w:t>
      </w:r>
      <w:r w:rsidRPr="00377F37">
        <w:rPr>
          <w:rFonts w:ascii="Arial" w:hAnsi="Arial" w:cs="Arial"/>
          <w:b/>
        </w:rPr>
        <w:t>/2</w:t>
      </w:r>
      <w:r w:rsidR="00FB4227">
        <w:rPr>
          <w:rFonts w:ascii="Arial" w:hAnsi="Arial" w:cs="Arial"/>
          <w:b/>
        </w:rPr>
        <w:t>3</w:t>
      </w:r>
    </w:p>
    <w:p w:rsidR="006A6228" w:rsidRDefault="006A6228" w:rsidP="00377F37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i </w:t>
      </w:r>
      <w:r w:rsidR="00D65FA2">
        <w:rPr>
          <w:rFonts w:ascii="Arial" w:hAnsi="Arial" w:cs="Arial"/>
          <w:b/>
        </w:rPr>
        <w:t>d</w:t>
      </w:r>
      <w:r w:rsidR="00D65FA2" w:rsidRPr="00D65FA2">
        <w:rPr>
          <w:rFonts w:ascii="Arial" w:hAnsi="Arial" w:cs="Arial"/>
          <w:b/>
        </w:rPr>
        <w:t xml:space="preserve">ana </w:t>
      </w:r>
      <w:r w:rsidR="00D65FA2">
        <w:rPr>
          <w:rFonts w:ascii="Arial" w:hAnsi="Arial" w:cs="Arial"/>
          <w:b/>
        </w:rPr>
        <w:t>05</w:t>
      </w:r>
      <w:r w:rsidR="00D65FA2" w:rsidRPr="00D65FA2">
        <w:rPr>
          <w:rFonts w:ascii="Arial" w:hAnsi="Arial" w:cs="Arial"/>
          <w:b/>
        </w:rPr>
        <w:t>. li</w:t>
      </w:r>
      <w:r w:rsidR="00D65FA2">
        <w:rPr>
          <w:rFonts w:ascii="Arial" w:hAnsi="Arial" w:cs="Arial"/>
          <w:b/>
        </w:rPr>
        <w:t>stopada</w:t>
      </w:r>
      <w:r w:rsidR="00D65FA2" w:rsidRPr="00D65FA2">
        <w:rPr>
          <w:rFonts w:ascii="Arial" w:hAnsi="Arial" w:cs="Arial"/>
          <w:b/>
        </w:rPr>
        <w:t xml:space="preserve"> 2023. godine </w:t>
      </w:r>
      <w:r w:rsidR="00377F37" w:rsidRPr="00377F37">
        <w:rPr>
          <w:rFonts w:ascii="Arial" w:hAnsi="Arial" w:cs="Arial"/>
          <w:b/>
        </w:rPr>
        <w:t xml:space="preserve">na web stranicama Ministarstva </w:t>
      </w:r>
      <w:r w:rsidR="007F15A7">
        <w:rPr>
          <w:rFonts w:ascii="Arial" w:hAnsi="Arial" w:cs="Arial"/>
          <w:b/>
        </w:rPr>
        <w:t>pravosuđa i uprave</w:t>
      </w:r>
    </w:p>
    <w:p w:rsidR="006A6228" w:rsidRDefault="006A6228" w:rsidP="00377F37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</w:t>
      </w:r>
      <w:r w:rsidR="00FB4227">
        <w:rPr>
          <w:rFonts w:ascii="Arial" w:hAnsi="Arial" w:cs="Arial"/>
          <w:b/>
        </w:rPr>
        <w:t xml:space="preserve">web stranicama </w:t>
      </w:r>
      <w:r w:rsidR="00377F37" w:rsidRPr="00377F37">
        <w:rPr>
          <w:rFonts w:ascii="Arial" w:hAnsi="Arial" w:cs="Arial"/>
          <w:b/>
        </w:rPr>
        <w:t xml:space="preserve">Ministarstva </w:t>
      </w:r>
      <w:r w:rsidR="007F15A7">
        <w:rPr>
          <w:rFonts w:ascii="Arial" w:hAnsi="Arial" w:cs="Arial"/>
          <w:b/>
        </w:rPr>
        <w:t>unutarnjih poslova</w:t>
      </w:r>
    </w:p>
    <w:p w:rsidR="00A07F60" w:rsidRDefault="00A07F60" w:rsidP="00377F37">
      <w:pPr>
        <w:spacing w:after="0" w:line="360" w:lineRule="auto"/>
        <w:jc w:val="center"/>
        <w:rPr>
          <w:rFonts w:ascii="Arial" w:hAnsi="Arial" w:cs="Arial"/>
          <w:b/>
        </w:rPr>
      </w:pPr>
      <w:r w:rsidRPr="00377F37">
        <w:rPr>
          <w:rFonts w:ascii="Arial" w:hAnsi="Arial" w:cs="Arial"/>
          <w:b/>
        </w:rPr>
        <w:t>za</w:t>
      </w:r>
      <w:r w:rsidRPr="00A3783E">
        <w:rPr>
          <w:rFonts w:ascii="Arial" w:hAnsi="Arial" w:cs="Arial"/>
          <w:b/>
        </w:rPr>
        <w:t xml:space="preserve"> sljedeć</w:t>
      </w:r>
      <w:r w:rsidR="009F39E8" w:rsidRPr="00A3783E">
        <w:rPr>
          <w:rFonts w:ascii="Arial" w:hAnsi="Arial" w:cs="Arial"/>
          <w:b/>
        </w:rPr>
        <w:t xml:space="preserve">a radna </w:t>
      </w:r>
      <w:r w:rsidRPr="00A3783E">
        <w:rPr>
          <w:rFonts w:ascii="Arial" w:hAnsi="Arial" w:cs="Arial"/>
          <w:b/>
        </w:rPr>
        <w:t>mjest</w:t>
      </w:r>
      <w:r w:rsidR="009F39E8" w:rsidRPr="00A3783E">
        <w:rPr>
          <w:rFonts w:ascii="Arial" w:hAnsi="Arial" w:cs="Arial"/>
          <w:b/>
        </w:rPr>
        <w:t>a</w:t>
      </w:r>
      <w:r w:rsidRPr="00A3783E">
        <w:rPr>
          <w:rFonts w:ascii="Arial" w:hAnsi="Arial" w:cs="Arial"/>
          <w:b/>
        </w:rPr>
        <w:t>:</w:t>
      </w:r>
    </w:p>
    <w:p w:rsidR="00583E4C" w:rsidRPr="00583E4C" w:rsidRDefault="00583E4C" w:rsidP="00583E4C">
      <w:pPr>
        <w:spacing w:after="0" w:line="240" w:lineRule="auto"/>
        <w:ind w:left="-567"/>
        <w:jc w:val="center"/>
        <w:rPr>
          <w:rFonts w:ascii="Arial" w:eastAsia="Times New Roman" w:hAnsi="Arial" w:cs="Arial"/>
          <w:lang w:eastAsia="hr-HR"/>
        </w:rPr>
      </w:pP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1. Uprava za imigraciju, državljanstvo i upravne poslove,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Sektor za strance i međunarodnu zaštitu,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Služba za prihvat i smještaj tražitelja međunarodne zaštite,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nadzornik za unutarnje poslove – 1 izvršitelj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2. Uprava za imigraciju, državljanstvo i upravne poslove,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Sektor za strance i međunarodnu zaštitu,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Služba za prihvat i smještaj tražitelja međunarodne zaštite,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>nadzornik za un</w:t>
      </w:r>
      <w:r>
        <w:rPr>
          <w:rFonts w:ascii="Arial" w:eastAsia="Calibri" w:hAnsi="Arial" w:cs="Arial"/>
          <w:sz w:val="24"/>
          <w:szCs w:val="24"/>
        </w:rPr>
        <w:t>utarnje poslove – 2 izvršitelja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3. Uprava za imigraciju, državljanstvo i upravne poslove,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Sektor za strance i međunarodnu zaštitu,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Služba za prihvat i smještaj tražitelja međunarodne zaštite,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>Prihvatilište za tražitelje međunarodne zaštite u Kutini,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>nadzornik za unutarnje poslove – 1 izvršitel</w:t>
      </w:r>
      <w:r w:rsidR="00A55A30">
        <w:rPr>
          <w:rFonts w:ascii="Arial" w:eastAsia="Calibri" w:hAnsi="Arial" w:cs="Arial"/>
          <w:sz w:val="24"/>
          <w:szCs w:val="24"/>
        </w:rPr>
        <w:t>j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lastRenderedPageBreak/>
        <w:t xml:space="preserve">4. Uprava za imigraciju, državljanstvo i upravne poslove,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Sektor za strance i međunarodnu zaštitu,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Služba za međunarodnu zaštitu,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>Odjel za postupak međunarodne zaštite,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>nadzornik za unutarnje poslove – 2 izvršitelja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5. Uprava za imigraciju, državljanstvo i upravne poslove,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Sektor za strance i međunarodnu zaštitu,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Služba za međunarodnu zaštitu,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Odjel za </w:t>
      </w:r>
      <w:proofErr w:type="spellStart"/>
      <w:r w:rsidRPr="00D65FA2">
        <w:rPr>
          <w:rFonts w:ascii="Arial" w:eastAsia="Calibri" w:hAnsi="Arial" w:cs="Arial"/>
          <w:sz w:val="24"/>
          <w:szCs w:val="24"/>
        </w:rPr>
        <w:t>dublinski</w:t>
      </w:r>
      <w:proofErr w:type="spellEnd"/>
      <w:r w:rsidRPr="00D65FA2">
        <w:rPr>
          <w:rFonts w:ascii="Arial" w:eastAsia="Calibri" w:hAnsi="Arial" w:cs="Arial"/>
          <w:sz w:val="24"/>
          <w:szCs w:val="24"/>
        </w:rPr>
        <w:t xml:space="preserve"> postupak,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>nadzornik za un</w:t>
      </w:r>
      <w:r>
        <w:rPr>
          <w:rFonts w:ascii="Arial" w:eastAsia="Calibri" w:hAnsi="Arial" w:cs="Arial"/>
          <w:sz w:val="24"/>
          <w:szCs w:val="24"/>
        </w:rPr>
        <w:t>utarnje poslove – 2 izvršitelja</w:t>
      </w:r>
      <w:r w:rsidRPr="00D65FA2">
        <w:rPr>
          <w:rFonts w:ascii="Arial" w:eastAsia="Calibri" w:hAnsi="Arial" w:cs="Arial"/>
          <w:sz w:val="24"/>
          <w:szCs w:val="24"/>
        </w:rPr>
        <w:t xml:space="preserve">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6. Uprava za imigraciju, državljanstvo i upravne poslove,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Sektor za strance i međunarodnu zaštitu,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Služba za strance,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Odjel za zakonite boravke stranaca,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nadzornik za unutarnje poslove – 1 izvršitelj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7. Uprava za materijalno-financijske poslove,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Sektor za financije i proračun,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Služba za računovodstvene poslove,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Odjel za računovodstvo,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>policijski tehničar za poslove računovodstva – 1 izvršitelj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8. Uprava za materijalno-financijske poslove,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Sektor za upravljanje nekretninama,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Služba za investicije i nekretnine,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Odjel za nekretnine i stambene poslove,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>policijski tehničar za obradu podataka – 1 izvršitelj</w:t>
      </w:r>
    </w:p>
    <w:p w:rsid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9. Uprava za materijalno-financijske poslove,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Sektor za upravljanje nekretninama,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Služba za uslužne poslove,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Odjel za energetiku i održavanje, 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>policijski tehničar za poslove tekućeg održavanja – 2 izvršitelja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10. Uprava za materijalno-financijske poslove,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Sektor za upravljanje nekretninama,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Služba za uslužne poslove,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Uslužna jedinica </w:t>
      </w:r>
      <w:proofErr w:type="spellStart"/>
      <w:r w:rsidRPr="00D65FA2">
        <w:rPr>
          <w:rFonts w:ascii="Arial" w:eastAsia="Calibri" w:hAnsi="Arial" w:cs="Arial"/>
          <w:sz w:val="24"/>
          <w:szCs w:val="24"/>
        </w:rPr>
        <w:t>Valbandon</w:t>
      </w:r>
      <w:proofErr w:type="spellEnd"/>
      <w:r w:rsidRPr="00D65FA2">
        <w:rPr>
          <w:rFonts w:ascii="Arial" w:eastAsia="Calibri" w:hAnsi="Arial" w:cs="Arial"/>
          <w:sz w:val="24"/>
          <w:szCs w:val="24"/>
        </w:rPr>
        <w:t xml:space="preserve">, 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>policijski tehničar za računov</w:t>
      </w:r>
      <w:r>
        <w:rPr>
          <w:rFonts w:ascii="Arial" w:eastAsia="Calibri" w:hAnsi="Arial" w:cs="Arial"/>
          <w:sz w:val="24"/>
          <w:szCs w:val="24"/>
        </w:rPr>
        <w:t>odstvene poslove – 1 izvršitelj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>11. Ravnateljstvo policije,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>Uprava za granicu,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>Prihvatni centar za strance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nadzornik za unutarnje poslove – psiholog – 1 izvršitelj </w:t>
      </w:r>
    </w:p>
    <w:p w:rsid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>12. Ravnateljstvo policije,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>Uprava za granicu,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>Prihvatni centar za strance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nadzornik za unutarnje poslove – socijalni djelatnik – 1 izvršitelj </w:t>
      </w:r>
    </w:p>
    <w:p w:rsid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>13. Ravnateljstvo policije,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 Uprava za granicu,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 Prihvatni centar za strance,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 policijski tehničar za higijensko-zdravstvene poslove – 3 izvršitelja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>14. Uprava za materijalno-financijske poslove,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   Sektor za financije i proračun,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   Služba za financijsko planiranje i izvršenje proračuna,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   Odjel za financijsko planiranje i analize,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   nadzornik za unutarnje poslove – 1 izvršitelj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>15. Uprava za materijalno-financijske poslove,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   Sektor za nabavu,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   Služba nabave za europske projekte,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   Odjel za planiranje i realizaciju ugovora, 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   stručni suradnik  – 1 izvršitelj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   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>16. Glavno tajništvo,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    Služba za uredske poslove,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    Arhiv hrvatske policije iz Domovinskog rata,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    voditelj Arhiva hrvatske policije iz Domovinskog rata – 1 izvršitelj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>17. Glavno tajništvo,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   Služba za uredske poslove,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   Arhiv hrvatske policije iz Domovinskog rata,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   policijski tehničar – 2 izvršitelja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18. Uprava za ljudske potencijale,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   Sektor za razvoj i upravljanje ljudskim potencijalima,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   Služba za planiranje i razvoj ljudskih potencijala,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   Odjel za planiranje i zapošljavanje,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   policijski tehničar za poslove prijama – 1 izvršitelj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19. Uprava za ljudske potencijale,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   Sektor za potporu,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   Služba za potporu ljudskim potencijalima,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   Odjel za psihosocijalnu zaštitu,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   policijski službenik – psiholog  – 1 izvršitelj (mjesto rada: Policijska uprava varaždinska)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20. Uprava za ljudske potencijale,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   Sektor za potporu,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   Služba za potporu ljudskim potencijalima,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   Odjel za psihosocijalnu zaštitu,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   policijski službenik – psiholog  – 1 izvršitelj (mjesto rada: Policijska uprava brodsko-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posavska)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21. Uprava za ljudske potencijale,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     Sektor za potporu,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     Služba za potporu ljudskim potencijalima,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     Odjel za psihosocijalnu zaštitu,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     policijski službenik – psiholog  – 1 izvršitelj (mjesto rada: Policijska uprava splitsko-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    dalmatinska)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22. Uprava za ljudske potencijale,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     Sektor za potporu,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     Služba za potporu ljudskim potencijalima,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     Odjel za psihosocijalnu zaštitu,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     policijski službenik – psiholog  – 1 izvršitelj (mjesto rada</w:t>
      </w:r>
      <w:r>
        <w:rPr>
          <w:rFonts w:ascii="Arial" w:eastAsia="Calibri" w:hAnsi="Arial" w:cs="Arial"/>
          <w:sz w:val="24"/>
          <w:szCs w:val="24"/>
        </w:rPr>
        <w:t>: Policijska uprava zagrebačka)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>23.  Uprava za materijalno-financijske poslove,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       Sektor policijske tehnike i opreme,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       Služba policijske tehnike i naoružanja, </w:t>
      </w:r>
    </w:p>
    <w:p w:rsidR="00D65FA2" w:rsidRPr="00D65FA2" w:rsidRDefault="00D65FA2" w:rsidP="00D65FA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       Odjel za policijsku tehniku i zaštitu od ionizirajućih zračenja, </w:t>
      </w:r>
    </w:p>
    <w:p w:rsidR="00443AB6" w:rsidRPr="00583E4C" w:rsidRDefault="00D65FA2" w:rsidP="00D65FA2">
      <w:pPr>
        <w:spacing w:after="0" w:line="360" w:lineRule="auto"/>
        <w:rPr>
          <w:rFonts w:ascii="Arial" w:hAnsi="Arial" w:cs="Arial"/>
        </w:rPr>
      </w:pPr>
      <w:r w:rsidRPr="00D65FA2">
        <w:rPr>
          <w:rFonts w:ascii="Arial" w:eastAsia="Calibri" w:hAnsi="Arial" w:cs="Arial"/>
          <w:sz w:val="24"/>
          <w:szCs w:val="24"/>
        </w:rPr>
        <w:t xml:space="preserve">         inženjer za specijalne, audio/video sustave – 1 izvršitelj</w:t>
      </w:r>
    </w:p>
    <w:p w:rsidR="00613FE0" w:rsidRPr="00FB4227" w:rsidRDefault="00613FE0" w:rsidP="00FB4227">
      <w:pPr>
        <w:spacing w:after="0" w:line="360" w:lineRule="auto"/>
        <w:ind w:firstLine="360"/>
        <w:jc w:val="both"/>
        <w:rPr>
          <w:rFonts w:ascii="Arial" w:hAnsi="Arial" w:cs="Arial"/>
          <w:b/>
        </w:rPr>
      </w:pPr>
    </w:p>
    <w:p w:rsidR="00541291" w:rsidRDefault="00A07F60" w:rsidP="005515B5">
      <w:pPr>
        <w:spacing w:after="0" w:line="360" w:lineRule="auto"/>
        <w:ind w:firstLine="360"/>
        <w:jc w:val="both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 xml:space="preserve">koje će se održati </w:t>
      </w:r>
      <w:r w:rsidR="00541291">
        <w:rPr>
          <w:rFonts w:ascii="Arial" w:hAnsi="Arial" w:cs="Arial"/>
          <w:b/>
        </w:rPr>
        <w:t xml:space="preserve">dana: </w:t>
      </w:r>
    </w:p>
    <w:p w:rsidR="00B42F8C" w:rsidRPr="007F15A7" w:rsidRDefault="00D65FA2" w:rsidP="007F15A7">
      <w:pPr>
        <w:pStyle w:val="Odlomakpopis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  <w:u w:val="single"/>
        </w:rPr>
        <w:t>06</w:t>
      </w:r>
      <w:r w:rsidR="00FB4227" w:rsidRPr="00B42F8C">
        <w:rPr>
          <w:rFonts w:ascii="Arial" w:hAnsi="Arial" w:cs="Arial"/>
          <w:b/>
          <w:color w:val="FF0000"/>
          <w:u w:val="single"/>
        </w:rPr>
        <w:t>.</w:t>
      </w:r>
      <w:r w:rsidR="00012DD7" w:rsidRPr="00B42F8C">
        <w:rPr>
          <w:rFonts w:ascii="Arial" w:hAnsi="Arial" w:cs="Arial"/>
          <w:b/>
          <w:color w:val="FF0000"/>
          <w:u w:val="single"/>
        </w:rPr>
        <w:t xml:space="preserve"> </w:t>
      </w:r>
      <w:r>
        <w:rPr>
          <w:rFonts w:ascii="Arial" w:hAnsi="Arial" w:cs="Arial"/>
          <w:b/>
          <w:color w:val="FF0000"/>
          <w:u w:val="single"/>
        </w:rPr>
        <w:t>studenog</w:t>
      </w:r>
      <w:r w:rsidR="00FB4227" w:rsidRPr="00B42F8C">
        <w:rPr>
          <w:rFonts w:ascii="Arial" w:hAnsi="Arial" w:cs="Arial"/>
          <w:b/>
          <w:color w:val="FF0000"/>
          <w:u w:val="single"/>
        </w:rPr>
        <w:t xml:space="preserve"> </w:t>
      </w:r>
      <w:r w:rsidR="001A1443" w:rsidRPr="00B42F8C">
        <w:rPr>
          <w:rFonts w:ascii="Arial" w:hAnsi="Arial" w:cs="Arial"/>
          <w:b/>
          <w:color w:val="FF0000"/>
          <w:u w:val="single"/>
        </w:rPr>
        <w:t>202</w:t>
      </w:r>
      <w:r w:rsidR="00FB4227" w:rsidRPr="00B42F8C">
        <w:rPr>
          <w:rFonts w:ascii="Arial" w:hAnsi="Arial" w:cs="Arial"/>
          <w:b/>
          <w:color w:val="FF0000"/>
          <w:u w:val="single"/>
        </w:rPr>
        <w:t>3</w:t>
      </w:r>
      <w:r w:rsidR="00A07F60" w:rsidRPr="00B42F8C">
        <w:rPr>
          <w:rFonts w:ascii="Arial" w:hAnsi="Arial" w:cs="Arial"/>
          <w:b/>
          <w:color w:val="FF0000"/>
          <w:u w:val="single"/>
        </w:rPr>
        <w:t>. godine</w:t>
      </w:r>
      <w:r w:rsidR="00A07F60" w:rsidRPr="00B42F8C">
        <w:rPr>
          <w:rFonts w:ascii="Arial" w:hAnsi="Arial" w:cs="Arial"/>
          <w:b/>
          <w:color w:val="FF0000"/>
        </w:rPr>
        <w:t xml:space="preserve"> </w:t>
      </w:r>
      <w:r w:rsidR="00A07F60" w:rsidRPr="009626D0">
        <w:rPr>
          <w:rFonts w:ascii="Arial" w:hAnsi="Arial" w:cs="Arial"/>
          <w:b/>
        </w:rPr>
        <w:t>u Ministarstvu unutarnjih poslova,</w:t>
      </w:r>
      <w:r w:rsidR="007528E2" w:rsidRPr="009626D0">
        <w:rPr>
          <w:rFonts w:ascii="Arial" w:hAnsi="Arial" w:cs="Arial"/>
          <w:b/>
        </w:rPr>
        <w:t xml:space="preserve"> </w:t>
      </w:r>
      <w:r w:rsidR="00B76F3E" w:rsidRPr="009626D0">
        <w:rPr>
          <w:rFonts w:ascii="Arial" w:hAnsi="Arial" w:cs="Arial"/>
          <w:b/>
        </w:rPr>
        <w:t>Policijska akademija, Policijska škola „Josip Jović“, Avenija Gojka Šuška 1</w:t>
      </w:r>
      <w:r w:rsidR="00FB4227" w:rsidRPr="009626D0">
        <w:rPr>
          <w:rFonts w:ascii="Arial" w:hAnsi="Arial" w:cs="Arial"/>
          <w:b/>
        </w:rPr>
        <w:t>,</w:t>
      </w:r>
      <w:r w:rsidR="00806DC1" w:rsidRPr="009626D0">
        <w:rPr>
          <w:rFonts w:ascii="Arial" w:hAnsi="Arial" w:cs="Arial"/>
          <w:b/>
        </w:rPr>
        <w:t xml:space="preserve"> </w:t>
      </w:r>
      <w:r w:rsidR="00A07F60" w:rsidRPr="00B42F8C">
        <w:rPr>
          <w:rFonts w:ascii="Arial" w:hAnsi="Arial" w:cs="Arial"/>
          <w:b/>
          <w:color w:val="FF0000"/>
          <w:u w:val="single"/>
        </w:rPr>
        <w:t>Zagreb</w:t>
      </w:r>
      <w:r w:rsidR="00A07F60" w:rsidRPr="00B42F8C">
        <w:rPr>
          <w:rFonts w:ascii="Arial" w:hAnsi="Arial" w:cs="Arial"/>
          <w:b/>
          <w:color w:val="FF0000"/>
        </w:rPr>
        <w:t>,</w:t>
      </w:r>
      <w:r w:rsidR="00A932D8" w:rsidRPr="00B42F8C">
        <w:rPr>
          <w:rFonts w:ascii="Arial" w:hAnsi="Arial" w:cs="Arial"/>
          <w:b/>
          <w:color w:val="FF0000"/>
        </w:rPr>
        <w:t xml:space="preserve"> </w:t>
      </w:r>
      <w:r w:rsidR="00A932D8" w:rsidRPr="009626D0">
        <w:rPr>
          <w:rFonts w:ascii="Arial" w:hAnsi="Arial" w:cs="Arial"/>
          <w:b/>
        </w:rPr>
        <w:t xml:space="preserve">s početkom u </w:t>
      </w:r>
      <w:r w:rsidR="00B42F8C" w:rsidRPr="007F15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FF0000"/>
          <w:u w:val="single"/>
        </w:rPr>
        <w:t>9</w:t>
      </w:r>
      <w:r w:rsidR="00A07F60" w:rsidRPr="007F15A7">
        <w:rPr>
          <w:rFonts w:ascii="Arial" w:hAnsi="Arial" w:cs="Arial"/>
          <w:b/>
          <w:color w:val="FF0000"/>
          <w:u w:val="single"/>
        </w:rPr>
        <w:t>.00 sati</w:t>
      </w:r>
      <w:r w:rsidR="00B42F8C" w:rsidRPr="007F15A7">
        <w:rPr>
          <w:rFonts w:ascii="Arial" w:hAnsi="Arial" w:cs="Arial"/>
          <w:b/>
          <w:color w:val="FF0000"/>
        </w:rPr>
        <w:t xml:space="preserve"> </w:t>
      </w:r>
      <w:r w:rsidR="00B42F8C" w:rsidRPr="007F15A7">
        <w:rPr>
          <w:rFonts w:ascii="Arial" w:hAnsi="Arial" w:cs="Arial"/>
          <w:b/>
        </w:rPr>
        <w:t>za</w:t>
      </w:r>
      <w:r w:rsidR="007F15A7" w:rsidRPr="007F15A7">
        <w:rPr>
          <w:rFonts w:ascii="Arial" w:hAnsi="Arial" w:cs="Arial"/>
          <w:b/>
        </w:rPr>
        <w:t xml:space="preserve"> sva</w:t>
      </w:r>
      <w:r w:rsidR="00B42F8C" w:rsidRPr="007F15A7">
        <w:rPr>
          <w:rFonts w:ascii="Arial" w:hAnsi="Arial" w:cs="Arial"/>
          <w:b/>
        </w:rPr>
        <w:t xml:space="preserve"> radna mjesta</w:t>
      </w:r>
      <w:r w:rsidR="007F15A7" w:rsidRPr="007F15A7">
        <w:rPr>
          <w:rFonts w:ascii="Arial" w:hAnsi="Arial" w:cs="Arial"/>
          <w:b/>
        </w:rPr>
        <w:t>.</w:t>
      </w:r>
    </w:p>
    <w:p w:rsidR="00B42F8C" w:rsidRDefault="00B42F8C" w:rsidP="00B42F8C">
      <w:pPr>
        <w:pStyle w:val="Odlomakpopisa"/>
        <w:spacing w:line="360" w:lineRule="auto"/>
        <w:jc w:val="both"/>
        <w:rPr>
          <w:rFonts w:ascii="Arial" w:hAnsi="Arial" w:cs="Arial"/>
          <w:b/>
          <w:color w:val="FF0000"/>
          <w:u w:val="single"/>
        </w:rPr>
      </w:pPr>
    </w:p>
    <w:p w:rsidR="00B13DFD" w:rsidRDefault="00B13DFD" w:rsidP="00B13DFD">
      <w:pPr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 xml:space="preserve">Ispunjavaju li uvjete iz oglasa, te jesu li pozvani na testiranje kandidati/kinje mogu saznati unosom OIB-a na web stranici Ministarstva unutarnjih poslova </w:t>
      </w:r>
      <w:hyperlink r:id="rId8" w:history="1">
        <w:r>
          <w:rPr>
            <w:rStyle w:val="Hiperveza"/>
            <w:rFonts w:ascii="Arial" w:hAnsi="Arial" w:cs="Arial"/>
            <w:b/>
            <w:bCs/>
          </w:rPr>
          <w:t>https://mup.gov.hr</w:t>
        </w:r>
      </w:hyperlink>
      <w:r>
        <w:rPr>
          <w:rFonts w:ascii="Arial" w:hAnsi="Arial" w:cs="Arial"/>
          <w:b/>
          <w:bCs/>
        </w:rPr>
        <w:t xml:space="preserve"> / Pristup informacijama / Zapošljavanje i školovanje / Zapošljavanje / Javni natječaji i oglasi</w:t>
      </w:r>
    </w:p>
    <w:p w:rsidR="00A07F60" w:rsidRPr="00A3783E" w:rsidRDefault="00A07F60" w:rsidP="00CA24C5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A07F60" w:rsidRPr="00A3783E" w:rsidRDefault="00A07F60" w:rsidP="00CA24C5">
      <w:pPr>
        <w:spacing w:after="0" w:line="360" w:lineRule="auto"/>
        <w:ind w:firstLine="360"/>
        <w:jc w:val="center"/>
        <w:rPr>
          <w:rFonts w:ascii="Arial" w:hAnsi="Arial" w:cs="Arial"/>
          <w:b/>
        </w:rPr>
      </w:pPr>
    </w:p>
    <w:p w:rsidR="00A07F60" w:rsidRPr="00A3783E" w:rsidRDefault="00A07F60" w:rsidP="00CA24C5">
      <w:pPr>
        <w:spacing w:after="0" w:line="360" w:lineRule="auto"/>
        <w:jc w:val="both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ab/>
        <w:t xml:space="preserve">Pravni izvori za pripremu kandidata za testiranje objavljeni su na web stranici Ministarstva unutarnjih poslova </w:t>
      </w:r>
      <w:hyperlink r:id="rId9" w:history="1">
        <w:r w:rsidR="00C225B1" w:rsidRPr="00A3783E">
          <w:rPr>
            <w:rStyle w:val="Hiperveza"/>
            <w:rFonts w:ascii="Arial" w:hAnsi="Arial" w:cs="Arial"/>
            <w:b/>
          </w:rPr>
          <w:t>https://mup.gov.hr</w:t>
        </w:r>
      </w:hyperlink>
      <w:r w:rsidR="00C225B1" w:rsidRPr="00A3783E">
        <w:rPr>
          <w:rFonts w:ascii="Arial" w:hAnsi="Arial" w:cs="Arial"/>
          <w:b/>
        </w:rPr>
        <w:t xml:space="preserve"> </w:t>
      </w:r>
      <w:r w:rsidRPr="00A3783E">
        <w:rPr>
          <w:rFonts w:ascii="Arial" w:hAnsi="Arial" w:cs="Arial"/>
          <w:b/>
        </w:rPr>
        <w:t xml:space="preserve">istovremeno s objavom </w:t>
      </w:r>
      <w:r w:rsidR="000B43A4">
        <w:rPr>
          <w:rFonts w:ascii="Arial" w:hAnsi="Arial" w:cs="Arial"/>
          <w:b/>
        </w:rPr>
        <w:t>natječaja</w:t>
      </w:r>
      <w:r w:rsidR="00E6392A" w:rsidRPr="00A3783E">
        <w:rPr>
          <w:rFonts w:ascii="Arial" w:hAnsi="Arial" w:cs="Arial"/>
          <w:b/>
        </w:rPr>
        <w:t>.</w:t>
      </w:r>
    </w:p>
    <w:p w:rsidR="00A07F60" w:rsidRPr="00A3783E" w:rsidRDefault="00A07F60" w:rsidP="00CA24C5">
      <w:pPr>
        <w:spacing w:after="0" w:line="360" w:lineRule="auto"/>
        <w:rPr>
          <w:rFonts w:ascii="Arial" w:hAnsi="Arial" w:cs="Arial"/>
          <w:color w:val="000000"/>
        </w:rPr>
      </w:pPr>
    </w:p>
    <w:p w:rsidR="00A07F60" w:rsidRPr="00A3783E" w:rsidRDefault="00A07F60" w:rsidP="00CA24C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 xml:space="preserve">Kandidati/kinje koji nisu podnijeli/e pravodobnu ili potpunu prijavu ili ne ispunjavaju formalne uvjete iz </w:t>
      </w:r>
      <w:r w:rsidR="00057B8F">
        <w:rPr>
          <w:rFonts w:ascii="Arial" w:eastAsia="Times New Roman" w:hAnsi="Arial" w:cs="Arial"/>
          <w:color w:val="000000"/>
          <w:lang w:eastAsia="hr-HR"/>
        </w:rPr>
        <w:t>javnog natječaja</w:t>
      </w:r>
      <w:r w:rsidRPr="00A3783E">
        <w:rPr>
          <w:rFonts w:ascii="Arial" w:eastAsia="Times New Roman" w:hAnsi="Arial" w:cs="Arial"/>
          <w:color w:val="000000"/>
          <w:lang w:eastAsia="hr-HR"/>
        </w:rPr>
        <w:t>, ne smatraju se kandidatima/</w:t>
      </w:r>
      <w:proofErr w:type="spellStart"/>
      <w:r w:rsidRPr="00A3783E">
        <w:rPr>
          <w:rFonts w:ascii="Arial" w:eastAsia="Times New Roman" w:hAnsi="Arial" w:cs="Arial"/>
          <w:color w:val="000000"/>
          <w:lang w:eastAsia="hr-HR"/>
        </w:rPr>
        <w:t>kinjama</w:t>
      </w:r>
      <w:proofErr w:type="spellEnd"/>
      <w:r w:rsidRPr="00A3783E">
        <w:rPr>
          <w:rFonts w:ascii="Arial" w:eastAsia="Times New Roman" w:hAnsi="Arial" w:cs="Arial"/>
          <w:color w:val="000000"/>
          <w:lang w:eastAsia="hr-HR"/>
        </w:rPr>
        <w:t xml:space="preserve"> prijavljenim na </w:t>
      </w:r>
      <w:r w:rsidR="00947C0B">
        <w:rPr>
          <w:rFonts w:ascii="Arial" w:eastAsia="Times New Roman" w:hAnsi="Arial" w:cs="Arial"/>
          <w:color w:val="000000"/>
          <w:lang w:eastAsia="hr-HR"/>
        </w:rPr>
        <w:t>natječaj</w:t>
      </w:r>
      <w:r w:rsidRPr="00A3783E">
        <w:rPr>
          <w:rFonts w:ascii="Arial" w:eastAsia="Times New Roman" w:hAnsi="Arial" w:cs="Arial"/>
          <w:color w:val="000000"/>
          <w:lang w:eastAsia="hr-HR"/>
        </w:rPr>
        <w:t xml:space="preserve"> te će im biti dostavljena pisana obavijest u kojoj se navode razlozi zbog kojih se ne smatraju kandidatima/</w:t>
      </w:r>
      <w:proofErr w:type="spellStart"/>
      <w:r w:rsidRPr="00A3783E">
        <w:rPr>
          <w:rFonts w:ascii="Arial" w:eastAsia="Times New Roman" w:hAnsi="Arial" w:cs="Arial"/>
          <w:color w:val="000000"/>
          <w:lang w:eastAsia="hr-HR"/>
        </w:rPr>
        <w:t>kinjama</w:t>
      </w:r>
      <w:proofErr w:type="spellEnd"/>
      <w:r w:rsidRPr="00A3783E">
        <w:rPr>
          <w:rFonts w:ascii="Arial" w:eastAsia="Times New Roman" w:hAnsi="Arial" w:cs="Arial"/>
          <w:color w:val="000000"/>
          <w:lang w:eastAsia="hr-HR"/>
        </w:rPr>
        <w:t xml:space="preserve"> prijavljenim na </w:t>
      </w:r>
      <w:r w:rsidR="00C74EB2">
        <w:rPr>
          <w:rFonts w:ascii="Arial" w:eastAsia="Times New Roman" w:hAnsi="Arial" w:cs="Arial"/>
          <w:color w:val="000000"/>
          <w:lang w:eastAsia="hr-HR"/>
        </w:rPr>
        <w:t>natječaj</w:t>
      </w:r>
      <w:r w:rsidRPr="00A3783E">
        <w:rPr>
          <w:rFonts w:ascii="Arial" w:eastAsia="Times New Roman" w:hAnsi="Arial" w:cs="Arial"/>
          <w:color w:val="000000"/>
          <w:lang w:eastAsia="hr-HR"/>
        </w:rPr>
        <w:t>.</w:t>
      </w:r>
    </w:p>
    <w:p w:rsidR="00A07F60" w:rsidRPr="00A3783E" w:rsidRDefault="00A07F60" w:rsidP="00CA24C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>Obavijest će biti dostavljena putem elektroničke pošte.</w:t>
      </w:r>
    </w:p>
    <w:p w:rsidR="005515B5" w:rsidRPr="00A3783E" w:rsidRDefault="005515B5" w:rsidP="00CA24C5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A07F60" w:rsidRPr="00A3783E" w:rsidRDefault="00A07F60" w:rsidP="00BA0762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>Sve dodatne informacije kandidati/kinje mogu dobiti na telefon 01/6122-</w:t>
      </w:r>
      <w:r w:rsidR="00CF7AC0">
        <w:rPr>
          <w:rFonts w:ascii="Arial" w:eastAsia="Times New Roman" w:hAnsi="Arial" w:cs="Arial"/>
          <w:color w:val="000000"/>
          <w:lang w:eastAsia="hr-HR"/>
        </w:rPr>
        <w:t>368</w:t>
      </w:r>
      <w:r w:rsidRPr="00A3783E">
        <w:rPr>
          <w:rFonts w:ascii="Arial" w:eastAsia="Times New Roman" w:hAnsi="Arial" w:cs="Arial"/>
          <w:color w:val="000000"/>
          <w:lang w:eastAsia="hr-HR"/>
        </w:rPr>
        <w:t>.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:rsidR="00D65FA2" w:rsidRDefault="00D65FA2" w:rsidP="00CA2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A3783E">
        <w:rPr>
          <w:rFonts w:ascii="Arial" w:hAnsi="Arial" w:cs="Arial"/>
          <w:b/>
          <w:u w:val="single"/>
        </w:rPr>
        <w:lastRenderedPageBreak/>
        <w:t xml:space="preserve">PRAVILA TESTIRANJA </w:t>
      </w:r>
    </w:p>
    <w:p w:rsidR="00A07F60" w:rsidRPr="00A3783E" w:rsidRDefault="00A07F60" w:rsidP="00CA24C5">
      <w:pPr>
        <w:spacing w:after="0" w:line="360" w:lineRule="auto"/>
        <w:jc w:val="both"/>
        <w:rPr>
          <w:rFonts w:ascii="Arial" w:hAnsi="Arial" w:cs="Arial"/>
        </w:rPr>
      </w:pP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ind w:left="705" w:hanging="705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1.</w:t>
      </w:r>
      <w:r w:rsidRPr="00A3783E">
        <w:rPr>
          <w:rFonts w:ascii="Arial" w:hAnsi="Arial" w:cs="Arial"/>
        </w:rPr>
        <w:tab/>
        <w:t>Po dolasku na testiranje, od kandidata/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</w:t>
      </w:r>
      <w:r w:rsidR="00057B8F">
        <w:rPr>
          <w:rFonts w:ascii="Arial" w:hAnsi="Arial" w:cs="Arial"/>
        </w:rPr>
        <w:t>javnim natječajem</w:t>
      </w:r>
      <w:r w:rsidRPr="00A3783E">
        <w:rPr>
          <w:rFonts w:ascii="Arial" w:hAnsi="Arial" w:cs="Arial"/>
        </w:rPr>
        <w:t xml:space="preserve"> kao i osobe za koje se utvrdi  da nisu podnijele prijavu na </w:t>
      </w:r>
      <w:r w:rsidR="00057B8F">
        <w:rPr>
          <w:rFonts w:ascii="Arial" w:hAnsi="Arial" w:cs="Arial"/>
        </w:rPr>
        <w:t>javni natječaj</w:t>
      </w:r>
      <w:r w:rsidRPr="00A3783E">
        <w:rPr>
          <w:rFonts w:ascii="Arial" w:hAnsi="Arial" w:cs="Arial"/>
        </w:rPr>
        <w:t xml:space="preserve"> za radna mjesta za koje se obavlja testiranje, ne mogu pristupiti testiranju.</w:t>
      </w: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A07F60" w:rsidRPr="00A3783E" w:rsidTr="00BA0762">
        <w:trPr>
          <w:jc w:val="center"/>
        </w:trPr>
        <w:tc>
          <w:tcPr>
            <w:tcW w:w="9288" w:type="dxa"/>
          </w:tcPr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A3783E">
              <w:rPr>
                <w:rFonts w:ascii="Arial" w:hAnsi="Arial" w:cs="Arial"/>
                <w:b/>
                <w:bCs/>
              </w:rPr>
              <w:t>NAPOMENA: Kandidati/kinje koji dođu u zgradu gdje se održava testiranje nakon vremena određenog za početak testiranja, neće moći pristupiti testiranju.</w:t>
            </w: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A07F60" w:rsidRPr="00A3783E" w:rsidRDefault="00A07F60" w:rsidP="00CA24C5">
      <w:pPr>
        <w:spacing w:after="0" w:line="360" w:lineRule="auto"/>
        <w:ind w:left="705" w:hanging="705"/>
        <w:jc w:val="both"/>
        <w:rPr>
          <w:rFonts w:ascii="Arial" w:hAnsi="Arial" w:cs="Arial"/>
          <w:color w:val="000000"/>
        </w:rPr>
      </w:pPr>
      <w:r w:rsidRPr="00A3783E">
        <w:rPr>
          <w:rFonts w:ascii="Arial" w:hAnsi="Arial" w:cs="Arial"/>
        </w:rPr>
        <w:t>2.</w:t>
      </w:r>
      <w:r w:rsidRPr="00A3783E">
        <w:rPr>
          <w:rFonts w:ascii="Arial" w:hAnsi="Arial" w:cs="Arial"/>
        </w:rPr>
        <w:tab/>
        <w:t>Po utvrđivanju identiteta i svojstva kandidata/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>, isti će biti upućeni u dvoranu gdje će se održavati testiranje</w:t>
      </w:r>
      <w:r w:rsidRPr="00A3783E">
        <w:rPr>
          <w:rFonts w:ascii="Arial" w:hAnsi="Arial" w:cs="Arial"/>
          <w:color w:val="000000"/>
        </w:rPr>
        <w:t>.</w:t>
      </w:r>
    </w:p>
    <w:p w:rsidR="00A07F60" w:rsidRPr="00A3783E" w:rsidRDefault="005515B5" w:rsidP="00CA24C5">
      <w:pPr>
        <w:spacing w:after="0" w:line="360" w:lineRule="auto"/>
        <w:ind w:left="705"/>
        <w:jc w:val="both"/>
        <w:rPr>
          <w:rFonts w:ascii="Arial" w:hAnsi="Arial" w:cs="Arial"/>
          <w:color w:val="000000"/>
        </w:rPr>
      </w:pPr>
      <w:r w:rsidRPr="00A3783E">
        <w:rPr>
          <w:rFonts w:ascii="Arial" w:hAnsi="Arial" w:cs="Arial"/>
          <w:color w:val="000000"/>
        </w:rPr>
        <w:t>Prva faza t</w:t>
      </w:r>
      <w:r w:rsidR="00A07F60" w:rsidRPr="00A3783E">
        <w:rPr>
          <w:rFonts w:ascii="Arial" w:hAnsi="Arial" w:cs="Arial"/>
          <w:color w:val="000000"/>
        </w:rPr>
        <w:t>estiranj</w:t>
      </w:r>
      <w:r w:rsidRPr="00A3783E">
        <w:rPr>
          <w:rFonts w:ascii="Arial" w:hAnsi="Arial" w:cs="Arial"/>
          <w:color w:val="000000"/>
        </w:rPr>
        <w:t>a</w:t>
      </w:r>
      <w:r w:rsidR="00A07F60" w:rsidRPr="00A3783E">
        <w:rPr>
          <w:rFonts w:ascii="Arial" w:hAnsi="Arial" w:cs="Arial"/>
          <w:color w:val="000000"/>
        </w:rPr>
        <w:t xml:space="preserve"> se sastoji od provjere znanja, sposobnosti i vještina kandidata bitnih za obavljanje poslova radnih mjesta za koje je raspisan </w:t>
      </w:r>
      <w:r w:rsidR="00057B8F">
        <w:rPr>
          <w:rFonts w:ascii="Arial" w:hAnsi="Arial" w:cs="Arial"/>
          <w:color w:val="000000"/>
        </w:rPr>
        <w:t>javni natječaj</w:t>
      </w:r>
      <w:r w:rsidR="00A07F60" w:rsidRPr="00A3783E">
        <w:rPr>
          <w:rFonts w:ascii="Arial" w:hAnsi="Arial" w:cs="Arial"/>
          <w:color w:val="000000"/>
        </w:rPr>
        <w:t>.</w:t>
      </w:r>
      <w:r w:rsidR="00A07F60" w:rsidRPr="00A3783E">
        <w:rPr>
          <w:rFonts w:ascii="Arial" w:hAnsi="Arial" w:cs="Arial"/>
          <w:color w:val="000000"/>
        </w:rPr>
        <w:tab/>
      </w: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5515B5" w:rsidRPr="00A3783E" w:rsidRDefault="00A07F60" w:rsidP="00CA24C5">
      <w:pPr>
        <w:autoSpaceDE w:val="0"/>
        <w:autoSpaceDN w:val="0"/>
        <w:adjustRightInd w:val="0"/>
        <w:spacing w:after="0" w:line="360" w:lineRule="auto"/>
        <w:ind w:left="705" w:hanging="705"/>
        <w:jc w:val="both"/>
        <w:rPr>
          <w:rFonts w:ascii="Arial" w:hAnsi="Arial" w:cs="Arial"/>
          <w:b/>
        </w:rPr>
      </w:pPr>
      <w:r w:rsidRPr="00A3783E">
        <w:rPr>
          <w:rFonts w:ascii="Arial" w:hAnsi="Arial" w:cs="Arial"/>
        </w:rPr>
        <w:t>3.</w:t>
      </w:r>
      <w:r w:rsidRPr="00A3783E">
        <w:rPr>
          <w:rFonts w:ascii="Arial" w:hAnsi="Arial" w:cs="Arial"/>
        </w:rPr>
        <w:tab/>
        <w:t>Za provjeru znanja, sposobnosti i vještina, kandidatima/</w:t>
      </w:r>
      <w:proofErr w:type="spellStart"/>
      <w:r w:rsidRPr="00A3783E">
        <w:rPr>
          <w:rFonts w:ascii="Arial" w:hAnsi="Arial" w:cs="Arial"/>
        </w:rPr>
        <w:t>kinjama</w:t>
      </w:r>
      <w:proofErr w:type="spellEnd"/>
      <w:r w:rsidRPr="00A3783E">
        <w:rPr>
          <w:rFonts w:ascii="Arial" w:hAnsi="Arial" w:cs="Arial"/>
        </w:rPr>
        <w:t xml:space="preserve"> se dodjeljuje od 0 do 10 bodova. </w:t>
      </w:r>
      <w:r w:rsidRPr="00A3783E">
        <w:rPr>
          <w:rFonts w:ascii="Arial" w:hAnsi="Arial" w:cs="Arial"/>
          <w:b/>
        </w:rPr>
        <w:t>Smatra se da su kandidati/kinje zadovoljili/e na testiranju ako su dobili/e najmanje 5 bodova.</w:t>
      </w:r>
    </w:p>
    <w:p w:rsidR="005515B5" w:rsidRPr="00A3783E" w:rsidRDefault="005515B5">
      <w:pPr>
        <w:rPr>
          <w:rFonts w:ascii="Arial" w:hAnsi="Arial" w:cs="Arial"/>
          <w:b/>
        </w:rPr>
      </w:pP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3783E">
        <w:rPr>
          <w:rFonts w:ascii="Arial" w:hAnsi="Arial" w:cs="Arial"/>
        </w:rPr>
        <w:t>4.</w:t>
      </w:r>
      <w:r w:rsidRPr="00A3783E">
        <w:rPr>
          <w:rFonts w:ascii="Arial" w:hAnsi="Arial" w:cs="Arial"/>
        </w:rPr>
        <w:tab/>
        <w:t xml:space="preserve">Za vrijeme testiranja </w:t>
      </w:r>
      <w:r w:rsidRPr="00A3783E">
        <w:rPr>
          <w:rFonts w:ascii="Arial" w:hAnsi="Arial" w:cs="Arial"/>
          <w:b/>
          <w:bCs/>
        </w:rPr>
        <w:t>nije dopušteno</w:t>
      </w:r>
      <w:r w:rsidRPr="00A3783E">
        <w:rPr>
          <w:rFonts w:ascii="Arial" w:hAnsi="Arial" w:cs="Arial"/>
        </w:rPr>
        <w:t>: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koristiti se bilo kakvom literaturom odnosno bilješkama;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koristiti mobitel ili druga komunikacijska sredstva;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napuštati prostoriju u kojoj se provjera odvija bez odobrenja osobe koja provodi testiranje;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razgovarati s ostalim kandidatima/</w:t>
      </w:r>
      <w:proofErr w:type="spellStart"/>
      <w:r w:rsidRPr="00A3783E">
        <w:rPr>
          <w:rFonts w:ascii="Arial" w:hAnsi="Arial" w:cs="Arial"/>
        </w:rPr>
        <w:t>kinjama</w:t>
      </w:r>
      <w:proofErr w:type="spellEnd"/>
      <w:r w:rsidRPr="00A3783E">
        <w:rPr>
          <w:rFonts w:ascii="Arial" w:hAnsi="Arial" w:cs="Arial"/>
        </w:rPr>
        <w:t xml:space="preserve"> niti na drugi način remetiti koncentraciju kandidata/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>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ukoliko pojedini kandidat/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 xml:space="preserve"> prekrši pravila bit će udaljen/a s provjere znanja, a njegov/njezin rezultat Komisija neće priznati niti ocijeniti.</w:t>
      </w: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A07F60" w:rsidRPr="00A3783E" w:rsidTr="00BA0762">
        <w:trPr>
          <w:jc w:val="center"/>
        </w:trPr>
        <w:tc>
          <w:tcPr>
            <w:tcW w:w="9288" w:type="dxa"/>
          </w:tcPr>
          <w:p w:rsidR="00A07F60" w:rsidRPr="00A3783E" w:rsidRDefault="00A07F60" w:rsidP="00BA07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A3783E">
              <w:rPr>
                <w:rFonts w:ascii="Arial" w:hAnsi="Arial" w:cs="Arial"/>
                <w:b/>
                <w:bCs/>
              </w:rPr>
              <w:t>NAPOMENA: Za vrijeme boravka u prostorijama gdje se održava testiranje kandidati/kinje su dužni/e poštivati kućni red i postupati prema uputama Komisija za provedbu oglasa. U slučaju kršenja kućnog reda i nepridržavanja uputa službenih osoba, kandidati/kinje će biti upozoreni/e na primjeren način, a ako se i dalje nastave neprimjereno ponašati bit će udaljeni/e s testiranja, te će se smatrati da su odustali/e od daljnjeg postupka testiranja.</w:t>
            </w: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07F60" w:rsidRPr="00A3783E" w:rsidRDefault="00A07F60" w:rsidP="00CA24C5">
      <w:pPr>
        <w:spacing w:after="0" w:line="360" w:lineRule="auto"/>
        <w:rPr>
          <w:rFonts w:ascii="Arial" w:hAnsi="Arial" w:cs="Arial"/>
        </w:rPr>
      </w:pPr>
    </w:p>
    <w:p w:rsidR="005515B5" w:rsidRPr="00A3783E" w:rsidRDefault="005515B5" w:rsidP="00CA24C5">
      <w:pPr>
        <w:spacing w:after="0" w:line="360" w:lineRule="auto"/>
        <w:rPr>
          <w:rFonts w:ascii="Arial" w:hAnsi="Arial" w:cs="Arial"/>
        </w:rPr>
      </w:pPr>
    </w:p>
    <w:p w:rsidR="00A3783E" w:rsidRPr="00A3783E" w:rsidRDefault="00A3783E" w:rsidP="00613FE0">
      <w:pPr>
        <w:autoSpaceDE w:val="0"/>
        <w:autoSpaceDN w:val="0"/>
        <w:adjustRightInd w:val="0"/>
        <w:spacing w:line="360" w:lineRule="auto"/>
        <w:ind w:left="646" w:hanging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5.</w:t>
      </w:r>
      <w:r w:rsidRPr="00A3783E">
        <w:rPr>
          <w:rFonts w:ascii="Arial" w:hAnsi="Arial" w:cs="Arial"/>
        </w:rPr>
        <w:tab/>
      </w:r>
      <w:r w:rsidR="00613FE0">
        <w:rPr>
          <w:rFonts w:ascii="Arial" w:hAnsi="Arial" w:cs="Arial"/>
        </w:rPr>
        <w:t>Testiranje za sva radna mjesta provodi se u jednoj fazi.</w:t>
      </w:r>
    </w:p>
    <w:p w:rsidR="00A3783E" w:rsidRPr="00A3783E" w:rsidRDefault="00A3783E" w:rsidP="00A3783E">
      <w:pPr>
        <w:pStyle w:val="Uvuenotijeloteksta"/>
        <w:spacing w:line="360" w:lineRule="auto"/>
        <w:ind w:firstLine="708"/>
        <w:rPr>
          <w:rFonts w:cs="Arial"/>
          <w:i w:val="0"/>
          <w:sz w:val="22"/>
          <w:szCs w:val="22"/>
        </w:rPr>
      </w:pP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 w:hanging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6.</w:t>
      </w:r>
      <w:r w:rsidRPr="00A3783E">
        <w:rPr>
          <w:rFonts w:ascii="Arial" w:hAnsi="Arial" w:cs="Arial"/>
        </w:rPr>
        <w:tab/>
        <w:t xml:space="preserve">Na razgovor (intervju) pozvat će se kandidati/kinje koji su ostvarili ukupno najviše bodova </w:t>
      </w:r>
      <w:r w:rsidR="00613FE0">
        <w:rPr>
          <w:rFonts w:ascii="Arial" w:hAnsi="Arial" w:cs="Arial"/>
        </w:rPr>
        <w:t xml:space="preserve">na </w:t>
      </w:r>
      <w:r w:rsidRPr="00A3783E">
        <w:rPr>
          <w:rFonts w:ascii="Arial" w:hAnsi="Arial" w:cs="Arial"/>
        </w:rPr>
        <w:t>testiranj</w:t>
      </w:r>
      <w:r w:rsidR="00613FE0">
        <w:rPr>
          <w:rFonts w:ascii="Arial" w:hAnsi="Arial" w:cs="Arial"/>
        </w:rPr>
        <w:t xml:space="preserve">u </w:t>
      </w:r>
      <w:r w:rsidRPr="00A3783E">
        <w:rPr>
          <w:rFonts w:ascii="Arial" w:hAnsi="Arial" w:cs="Arial"/>
        </w:rPr>
        <w:t>i to 10 kandidata za svako radno mjesto, a ukoliko se za radno mjesto traži veći broj izvršitelja, taj će se broj povećati za broj traženih izvršitelja.</w:t>
      </w:r>
    </w:p>
    <w:p w:rsidR="00A3783E" w:rsidRPr="00A3783E" w:rsidRDefault="00A3783E" w:rsidP="00613FE0">
      <w:pPr>
        <w:autoSpaceDE w:val="0"/>
        <w:autoSpaceDN w:val="0"/>
        <w:adjustRightInd w:val="0"/>
        <w:spacing w:line="360" w:lineRule="auto"/>
        <w:ind w:left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Ako je na testiranju zadovoljilo manje od 10 kandidata, na razgovor će se pozvati svi kandidati koji su zadovoljili na testiranju.</w:t>
      </w:r>
    </w:p>
    <w:p w:rsidR="00A3783E" w:rsidRPr="00A3783E" w:rsidRDefault="00A3783E" w:rsidP="00613FE0">
      <w:pPr>
        <w:autoSpaceDE w:val="0"/>
        <w:autoSpaceDN w:val="0"/>
        <w:adjustRightInd w:val="0"/>
        <w:spacing w:line="360" w:lineRule="auto"/>
        <w:ind w:firstLine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Svi kandidati koji dijele 10. mjesto nakon provedenog testiranja pozvat će se na intervju.</w:t>
      </w:r>
    </w:p>
    <w:p w:rsidR="00A3783E" w:rsidRPr="00A3783E" w:rsidRDefault="00A3783E" w:rsidP="00613FE0">
      <w:pPr>
        <w:autoSpaceDE w:val="0"/>
        <w:autoSpaceDN w:val="0"/>
        <w:adjustRightInd w:val="0"/>
        <w:spacing w:line="360" w:lineRule="auto"/>
        <w:ind w:left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Komisija kroz razgovor (intervju) s kandidatima/</w:t>
      </w:r>
      <w:proofErr w:type="spellStart"/>
      <w:r w:rsidRPr="00A3783E">
        <w:rPr>
          <w:rFonts w:ascii="Arial" w:hAnsi="Arial" w:cs="Arial"/>
        </w:rPr>
        <w:t>kinjama</w:t>
      </w:r>
      <w:proofErr w:type="spellEnd"/>
      <w:r w:rsidRPr="00A3783E">
        <w:rPr>
          <w:rFonts w:ascii="Arial" w:hAnsi="Arial" w:cs="Arial"/>
        </w:rPr>
        <w:t xml:space="preserve"> utvrđuje znanja, sposobnosti i vještine, profesionalne ciljeve i motivaciju kandidata, interese te rezultate ostvarene u njihovu dosadašnjem radu.</w:t>
      </w: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Rezultati razgovora (intervjua) boduju se na isti način kao i testiranje, tj. svakom pojedinom kandidatu/kinji se dodjeljuje određeni broj bodova od 0 do 10.</w:t>
      </w: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/>
        </w:rPr>
      </w:pP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 w:firstLine="62"/>
        <w:jc w:val="both"/>
        <w:rPr>
          <w:rFonts w:ascii="Arial" w:eastAsia="Times New Roman" w:hAnsi="Arial" w:cs="Arial"/>
          <w:b/>
          <w:u w:val="single"/>
        </w:rPr>
      </w:pPr>
      <w:r w:rsidRPr="00A3783E">
        <w:rPr>
          <w:rFonts w:ascii="Arial" w:eastAsia="Times New Roman" w:hAnsi="Arial" w:cs="Arial"/>
          <w:b/>
          <w:u w:val="single"/>
        </w:rPr>
        <w:t>O točnom terminu razgovora (intervjua) kandidati/kinje će biti pravovremeno obaviješteni.</w:t>
      </w:r>
    </w:p>
    <w:p w:rsidR="00A3783E" w:rsidRPr="00A3783E" w:rsidRDefault="00A3783E" w:rsidP="00A3783E">
      <w:pPr>
        <w:spacing w:line="360" w:lineRule="auto"/>
        <w:jc w:val="right"/>
        <w:rPr>
          <w:rFonts w:ascii="Arial" w:hAnsi="Arial" w:cs="Arial"/>
        </w:rPr>
      </w:pPr>
    </w:p>
    <w:p w:rsidR="00A3783E" w:rsidRPr="00A3783E" w:rsidRDefault="00BF1A11" w:rsidP="00A3783E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Komisije</w:t>
      </w:r>
      <w:r w:rsidR="00A3783E" w:rsidRPr="00A3783E">
        <w:rPr>
          <w:rFonts w:ascii="Arial" w:hAnsi="Arial" w:cs="Arial"/>
        </w:rPr>
        <w:t xml:space="preserve"> za provedbu javnog natječaja</w:t>
      </w:r>
    </w:p>
    <w:p w:rsidR="00A71D19" w:rsidRPr="00A3783E" w:rsidRDefault="00B13DFD" w:rsidP="00A3783E">
      <w:pPr>
        <w:autoSpaceDE w:val="0"/>
        <w:autoSpaceDN w:val="0"/>
        <w:adjustRightInd w:val="0"/>
        <w:spacing w:after="0" w:line="360" w:lineRule="auto"/>
        <w:ind w:left="646" w:hanging="646"/>
        <w:jc w:val="both"/>
      </w:pPr>
    </w:p>
    <w:sectPr w:rsidR="00A71D19" w:rsidRPr="00A3783E" w:rsidSect="00CA24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E2C"/>
    <w:multiLevelType w:val="hybridMultilevel"/>
    <w:tmpl w:val="A80A1416"/>
    <w:lvl w:ilvl="0" w:tplc="4A8E7B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A4044"/>
    <w:multiLevelType w:val="hybridMultilevel"/>
    <w:tmpl w:val="815C31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71B72"/>
    <w:multiLevelType w:val="hybridMultilevel"/>
    <w:tmpl w:val="177C6DCE"/>
    <w:lvl w:ilvl="0" w:tplc="05D4054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AD6B47"/>
    <w:multiLevelType w:val="hybridMultilevel"/>
    <w:tmpl w:val="B1802B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B748B"/>
    <w:multiLevelType w:val="hybridMultilevel"/>
    <w:tmpl w:val="8A58EDFC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69321D3"/>
    <w:multiLevelType w:val="hybridMultilevel"/>
    <w:tmpl w:val="FFC4C0BC"/>
    <w:lvl w:ilvl="0" w:tplc="FEE66F1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2574D"/>
    <w:multiLevelType w:val="hybridMultilevel"/>
    <w:tmpl w:val="E692F01A"/>
    <w:lvl w:ilvl="0" w:tplc="4A8E7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E46EF"/>
    <w:multiLevelType w:val="hybridMultilevel"/>
    <w:tmpl w:val="5838F9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F0B1E"/>
    <w:multiLevelType w:val="hybridMultilevel"/>
    <w:tmpl w:val="FAD6882E"/>
    <w:lvl w:ilvl="0" w:tplc="4A8E7B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082ACD"/>
    <w:multiLevelType w:val="hybridMultilevel"/>
    <w:tmpl w:val="F864AB7A"/>
    <w:lvl w:ilvl="0" w:tplc="4A8E7B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9F529AE"/>
    <w:multiLevelType w:val="hybridMultilevel"/>
    <w:tmpl w:val="512A48F8"/>
    <w:lvl w:ilvl="0" w:tplc="4A8E7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E5992"/>
    <w:multiLevelType w:val="hybridMultilevel"/>
    <w:tmpl w:val="1DCC7BEE"/>
    <w:lvl w:ilvl="0" w:tplc="588208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D607E"/>
    <w:multiLevelType w:val="hybridMultilevel"/>
    <w:tmpl w:val="9392C9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D4E3A"/>
    <w:multiLevelType w:val="hybridMultilevel"/>
    <w:tmpl w:val="AA1A3414"/>
    <w:lvl w:ilvl="0" w:tplc="0BECE1E0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EBE6942E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457E4C5C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C6566B60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D0D4CBF0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5872A13A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DD0A4800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8B7230E0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6810BC74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8AB14AC"/>
    <w:multiLevelType w:val="hybridMultilevel"/>
    <w:tmpl w:val="B4A801E8"/>
    <w:lvl w:ilvl="0" w:tplc="4A8E7B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A667F40"/>
    <w:multiLevelType w:val="hybridMultilevel"/>
    <w:tmpl w:val="2F983200"/>
    <w:lvl w:ilvl="0" w:tplc="941205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8791C"/>
    <w:multiLevelType w:val="hybridMultilevel"/>
    <w:tmpl w:val="424CCD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0D55"/>
    <w:multiLevelType w:val="hybridMultilevel"/>
    <w:tmpl w:val="13446148"/>
    <w:lvl w:ilvl="0" w:tplc="4A8E7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26511"/>
    <w:multiLevelType w:val="hybridMultilevel"/>
    <w:tmpl w:val="E760D6CC"/>
    <w:lvl w:ilvl="0" w:tplc="041A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D6AB9"/>
    <w:multiLevelType w:val="hybridMultilevel"/>
    <w:tmpl w:val="A9E0A6B0"/>
    <w:lvl w:ilvl="0" w:tplc="8D84AAF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F868FB"/>
    <w:multiLevelType w:val="hybridMultilevel"/>
    <w:tmpl w:val="5594739A"/>
    <w:lvl w:ilvl="0" w:tplc="58D8D336">
      <w:start w:val="1"/>
      <w:numFmt w:val="bullet"/>
      <w:lvlText w:val="-"/>
      <w:lvlJc w:val="left"/>
      <w:pPr>
        <w:ind w:left="630" w:hanging="360"/>
      </w:pPr>
      <w:rPr>
        <w:rFonts w:ascii="Arial" w:eastAsia="Calibri" w:hAnsi="Arial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6C891800"/>
    <w:multiLevelType w:val="hybridMultilevel"/>
    <w:tmpl w:val="DA662494"/>
    <w:lvl w:ilvl="0" w:tplc="4A8E7B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A2251B"/>
    <w:multiLevelType w:val="hybridMultilevel"/>
    <w:tmpl w:val="F05A6F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15139"/>
    <w:multiLevelType w:val="hybridMultilevel"/>
    <w:tmpl w:val="5690414E"/>
    <w:lvl w:ilvl="0" w:tplc="4A8E7B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7022E8"/>
    <w:multiLevelType w:val="hybridMultilevel"/>
    <w:tmpl w:val="AB4AD8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16A77"/>
    <w:multiLevelType w:val="hybridMultilevel"/>
    <w:tmpl w:val="0D2CCAB2"/>
    <w:lvl w:ilvl="0" w:tplc="CB1460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18ACF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C47E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CEA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16F9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5ADC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2E9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A2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C805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20"/>
  </w:num>
  <w:num w:numId="4">
    <w:abstractNumId w:val="23"/>
  </w:num>
  <w:num w:numId="5">
    <w:abstractNumId w:val="23"/>
  </w:num>
  <w:num w:numId="6">
    <w:abstractNumId w:val="5"/>
  </w:num>
  <w:num w:numId="7">
    <w:abstractNumId w:val="27"/>
  </w:num>
  <w:num w:numId="8">
    <w:abstractNumId w:val="14"/>
  </w:num>
  <w:num w:numId="9">
    <w:abstractNumId w:val="16"/>
  </w:num>
  <w:num w:numId="10">
    <w:abstractNumId w:val="12"/>
  </w:num>
  <w:num w:numId="11">
    <w:abstractNumId w:val="4"/>
  </w:num>
  <w:num w:numId="12">
    <w:abstractNumId w:val="6"/>
  </w:num>
  <w:num w:numId="13">
    <w:abstractNumId w:val="8"/>
  </w:num>
  <w:num w:numId="14">
    <w:abstractNumId w:val="3"/>
  </w:num>
  <w:num w:numId="15">
    <w:abstractNumId w:val="17"/>
  </w:num>
  <w:num w:numId="16">
    <w:abstractNumId w:val="24"/>
  </w:num>
  <w:num w:numId="17">
    <w:abstractNumId w:val="1"/>
  </w:num>
  <w:num w:numId="18">
    <w:abstractNumId w:val="10"/>
  </w:num>
  <w:num w:numId="19">
    <w:abstractNumId w:val="18"/>
  </w:num>
  <w:num w:numId="20">
    <w:abstractNumId w:val="7"/>
  </w:num>
  <w:num w:numId="21">
    <w:abstractNumId w:val="11"/>
  </w:num>
  <w:num w:numId="22">
    <w:abstractNumId w:val="19"/>
  </w:num>
  <w:num w:numId="23">
    <w:abstractNumId w:val="15"/>
  </w:num>
  <w:num w:numId="24">
    <w:abstractNumId w:val="9"/>
  </w:num>
  <w:num w:numId="25">
    <w:abstractNumId w:val="25"/>
  </w:num>
  <w:num w:numId="26">
    <w:abstractNumId w:val="22"/>
  </w:num>
  <w:num w:numId="27">
    <w:abstractNumId w:val="0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60"/>
    <w:rsid w:val="00012DD7"/>
    <w:rsid w:val="00042725"/>
    <w:rsid w:val="00057B8F"/>
    <w:rsid w:val="000B43A4"/>
    <w:rsid w:val="000E0839"/>
    <w:rsid w:val="000E2616"/>
    <w:rsid w:val="001206C5"/>
    <w:rsid w:val="0013591B"/>
    <w:rsid w:val="00174315"/>
    <w:rsid w:val="00180B28"/>
    <w:rsid w:val="001A1443"/>
    <w:rsid w:val="001C62F7"/>
    <w:rsid w:val="00203983"/>
    <w:rsid w:val="00205212"/>
    <w:rsid w:val="002506A8"/>
    <w:rsid w:val="00276E75"/>
    <w:rsid w:val="002B3E58"/>
    <w:rsid w:val="00314C4F"/>
    <w:rsid w:val="0032425A"/>
    <w:rsid w:val="00325C4F"/>
    <w:rsid w:val="00377F37"/>
    <w:rsid w:val="003C4A54"/>
    <w:rsid w:val="003D1ED5"/>
    <w:rsid w:val="003D5ACB"/>
    <w:rsid w:val="00434F4B"/>
    <w:rsid w:val="00443AB6"/>
    <w:rsid w:val="00452450"/>
    <w:rsid w:val="00463F60"/>
    <w:rsid w:val="004866ED"/>
    <w:rsid w:val="004C1065"/>
    <w:rsid w:val="004D53A4"/>
    <w:rsid w:val="004E03CD"/>
    <w:rsid w:val="004F62C7"/>
    <w:rsid w:val="00523B2D"/>
    <w:rsid w:val="00541291"/>
    <w:rsid w:val="00547428"/>
    <w:rsid w:val="005515B5"/>
    <w:rsid w:val="0055394D"/>
    <w:rsid w:val="00577BEA"/>
    <w:rsid w:val="00583E4C"/>
    <w:rsid w:val="005A6635"/>
    <w:rsid w:val="005E0510"/>
    <w:rsid w:val="005F58F3"/>
    <w:rsid w:val="00613FE0"/>
    <w:rsid w:val="00632EFC"/>
    <w:rsid w:val="00645369"/>
    <w:rsid w:val="00664F96"/>
    <w:rsid w:val="0069681D"/>
    <w:rsid w:val="006A6228"/>
    <w:rsid w:val="006F1542"/>
    <w:rsid w:val="007038BE"/>
    <w:rsid w:val="007039C6"/>
    <w:rsid w:val="00727208"/>
    <w:rsid w:val="00744AC0"/>
    <w:rsid w:val="007528E2"/>
    <w:rsid w:val="00797655"/>
    <w:rsid w:val="007B15F2"/>
    <w:rsid w:val="007B27D2"/>
    <w:rsid w:val="007F15A7"/>
    <w:rsid w:val="00806DC1"/>
    <w:rsid w:val="008103D0"/>
    <w:rsid w:val="008C21F4"/>
    <w:rsid w:val="009010A3"/>
    <w:rsid w:val="00947C0B"/>
    <w:rsid w:val="00961498"/>
    <w:rsid w:val="009626D0"/>
    <w:rsid w:val="00965C22"/>
    <w:rsid w:val="00987F20"/>
    <w:rsid w:val="009D21B1"/>
    <w:rsid w:val="009F39E8"/>
    <w:rsid w:val="00A07F60"/>
    <w:rsid w:val="00A3783E"/>
    <w:rsid w:val="00A419CB"/>
    <w:rsid w:val="00A55A30"/>
    <w:rsid w:val="00A5705D"/>
    <w:rsid w:val="00A67DD4"/>
    <w:rsid w:val="00A91C56"/>
    <w:rsid w:val="00A932D8"/>
    <w:rsid w:val="00A9440F"/>
    <w:rsid w:val="00AD6C66"/>
    <w:rsid w:val="00AD72AC"/>
    <w:rsid w:val="00B014C0"/>
    <w:rsid w:val="00B0297A"/>
    <w:rsid w:val="00B13DFD"/>
    <w:rsid w:val="00B2176B"/>
    <w:rsid w:val="00B42F8C"/>
    <w:rsid w:val="00B55095"/>
    <w:rsid w:val="00B76F3E"/>
    <w:rsid w:val="00B835CE"/>
    <w:rsid w:val="00BA0762"/>
    <w:rsid w:val="00BA3352"/>
    <w:rsid w:val="00BA500C"/>
    <w:rsid w:val="00BE1D24"/>
    <w:rsid w:val="00BF1A11"/>
    <w:rsid w:val="00BF64CC"/>
    <w:rsid w:val="00C00FB3"/>
    <w:rsid w:val="00C011DC"/>
    <w:rsid w:val="00C1056A"/>
    <w:rsid w:val="00C14250"/>
    <w:rsid w:val="00C225B1"/>
    <w:rsid w:val="00C7193B"/>
    <w:rsid w:val="00C71C2B"/>
    <w:rsid w:val="00C74EB2"/>
    <w:rsid w:val="00CA049E"/>
    <w:rsid w:val="00CA24C5"/>
    <w:rsid w:val="00CD1363"/>
    <w:rsid w:val="00CE369B"/>
    <w:rsid w:val="00CF2E4F"/>
    <w:rsid w:val="00CF7AC0"/>
    <w:rsid w:val="00D0735D"/>
    <w:rsid w:val="00D23541"/>
    <w:rsid w:val="00D573C9"/>
    <w:rsid w:val="00D65FA2"/>
    <w:rsid w:val="00D82A23"/>
    <w:rsid w:val="00D95E47"/>
    <w:rsid w:val="00DD2759"/>
    <w:rsid w:val="00E019A9"/>
    <w:rsid w:val="00E25D38"/>
    <w:rsid w:val="00E6392A"/>
    <w:rsid w:val="00F2767D"/>
    <w:rsid w:val="00F7140A"/>
    <w:rsid w:val="00FB1029"/>
    <w:rsid w:val="00FB4227"/>
    <w:rsid w:val="00FB654D"/>
    <w:rsid w:val="00FE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24EF"/>
  <w15:chartTrackingRefBased/>
  <w15:docId w15:val="{C7DDF8BF-7D73-4207-97C1-408E1297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0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225B1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1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193B"/>
    <w:rPr>
      <w:rFonts w:ascii="Segoe UI" w:hAnsi="Segoe UI" w:cs="Segoe UI"/>
      <w:sz w:val="18"/>
      <w:szCs w:val="18"/>
    </w:rPr>
  </w:style>
  <w:style w:type="paragraph" w:styleId="Uvuenotijeloteksta">
    <w:name w:val="Body Text Indent"/>
    <w:basedOn w:val="Normal"/>
    <w:link w:val="UvuenotijelotekstaChar"/>
    <w:rsid w:val="00A3783E"/>
    <w:pPr>
      <w:spacing w:after="0" w:line="276" w:lineRule="auto"/>
      <w:ind w:firstLine="720"/>
      <w:jc w:val="both"/>
    </w:pPr>
    <w:rPr>
      <w:rFonts w:ascii="Arial" w:eastAsia="Times New Roman" w:hAnsi="Arial" w:cs="Times New Roman"/>
      <w:i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A3783E"/>
    <w:rPr>
      <w:rFonts w:ascii="Arial" w:eastAsia="Times New Roman" w:hAnsi="Arial" w:cs="Times New Roman"/>
      <w:i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038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x468870">
    <w:name w:val="box_468870"/>
    <w:basedOn w:val="Normal"/>
    <w:rsid w:val="00744AC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83E4C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583E4C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83E4C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583E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7062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5764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p.gov.hr" TargetMode="External"/><Relationship Id="rId3" Type="http://schemas.openxmlformats.org/officeDocument/2006/relationships/styles" Target="styles.xml"/><Relationship Id="rId7" Type="http://schemas.openxmlformats.org/officeDocument/2006/relationships/image" Target="http://stariwww.mvp.hr/mvprh-www/dnevno/images/g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up.gov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8F7EB-BFD9-43C5-85FF-0043043D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1462</Words>
  <Characters>8340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Soldo Maja</dc:creator>
  <cp:keywords/>
  <dc:description/>
  <cp:lastModifiedBy>Pajić Ivanović Marina</cp:lastModifiedBy>
  <cp:revision>2</cp:revision>
  <cp:lastPrinted>2019-10-31T11:13:00Z</cp:lastPrinted>
  <dcterms:created xsi:type="dcterms:W3CDTF">2023-10-31T09:23:00Z</dcterms:created>
  <dcterms:modified xsi:type="dcterms:W3CDTF">2023-10-31T09:23:00Z</dcterms:modified>
</cp:coreProperties>
</file>